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3CBF">
        <w:rPr>
          <w:rFonts w:ascii="Calibri" w:hAnsi="Calibri" w:cs="Calibri"/>
        </w:rPr>
        <w:t>УТВЕРЖДЕН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3CBF">
        <w:rPr>
          <w:rFonts w:ascii="Calibri" w:hAnsi="Calibri" w:cs="Calibri"/>
        </w:rPr>
        <w:t>Общим собранием учредителей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3CBF">
        <w:rPr>
          <w:rFonts w:ascii="Calibri" w:hAnsi="Calibri" w:cs="Calibri"/>
        </w:rPr>
        <w:t>кооператива _______________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3CBF">
        <w:rPr>
          <w:rFonts w:ascii="Calibri" w:hAnsi="Calibri" w:cs="Calibri"/>
        </w:rPr>
        <w:t>Протокол N ________________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E3CBF">
        <w:rPr>
          <w:rFonts w:ascii="Calibri" w:hAnsi="Calibri" w:cs="Calibri"/>
        </w:rPr>
        <w:t>от "___" __________ ____ г.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E3CBF">
        <w:rPr>
          <w:rFonts w:ascii="Calibri" w:hAnsi="Calibri" w:cs="Calibri"/>
        </w:rPr>
        <w:t>УСТАВ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E3CBF">
        <w:rPr>
          <w:rFonts w:ascii="Calibri" w:hAnsi="Calibri" w:cs="Calibri"/>
        </w:rPr>
        <w:t>гаражного кооператива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E3CBF">
        <w:rPr>
          <w:rFonts w:ascii="Calibri" w:hAnsi="Calibri" w:cs="Calibri"/>
        </w:rPr>
        <w:t>"________</w:t>
      </w:r>
      <w:bookmarkStart w:id="0" w:name="_GoBack"/>
      <w:bookmarkEnd w:id="0"/>
      <w:r w:rsidRPr="00AE3CBF">
        <w:rPr>
          <w:rFonts w:ascii="Calibri" w:hAnsi="Calibri" w:cs="Calibri"/>
        </w:rPr>
        <w:t>___________________"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E3CBF">
        <w:rPr>
          <w:rFonts w:ascii="Calibri" w:hAnsi="Calibri" w:cs="Calibri"/>
        </w:rPr>
        <w:t>г. _______________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E3CBF">
        <w:rPr>
          <w:rFonts w:ascii="Calibri" w:hAnsi="Calibri" w:cs="Calibri"/>
        </w:rPr>
        <w:t>_____ г.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9"/>
      <w:bookmarkEnd w:id="1"/>
      <w:r w:rsidRPr="00AE3CBF">
        <w:rPr>
          <w:rFonts w:ascii="Calibri" w:hAnsi="Calibri" w:cs="Calibri"/>
        </w:rPr>
        <w:t>1. ОБЩИЕ ПОЛОЖЕНИЯ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1.1. Гаражный кооператив "_______________", далее именуемый "Кооператив", создан решением Общего собрания учредителей, объединившихся на добровольной основе для удовлетворения потребностей членов Кооператива в приобретении и строительстве гаражей.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1.1.1. Учредителями Кооператива являются: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- ____________________________________________________________________;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     (для физического лица: полное Ф.И.О. (если имеется); реквизиты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         документа, удостоверяющего личность; адрес регистрации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     и места жительства; для юридического лица: полное и сокращенное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     наименования, организационно-правовая форма; номера ОГРН, ИНН;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        сведения о документе, подтверждающем факт государственной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     регистрации; адрес места нахождения; для всех: номер телефона;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                        адрес электронной почты)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- ____________________________________________________________________;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- ____________________________________________________________________.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1.2. Местонахождение Кооператива: _________________________. По данному адресу располагается Председатель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1.3. Кооператив является некоммерческой организацией, созданной как добровольное объединение граждан и юридических лиц на основе членства в форме специализированного потребительского кооператива - гаражного кооператива - с целью удовлетворения потребностей в гаражах.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1.4. Полное наименование Кооператива на русском языке: Гаражный кооператив "_______________".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Сокращенное наименование: ГК "_______________".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Полное наименование на _________________________________________ языке: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                            (на иностранном языке или языке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                             народов Российской Федерации)</w:t>
      </w:r>
    </w:p>
    <w:p w:rsidR="00AE3CBF" w:rsidRPr="00AE3CBF" w:rsidRDefault="00AE3CBF">
      <w:pPr>
        <w:pStyle w:val="ConsPlusNonformat"/>
        <w:jc w:val="both"/>
      </w:pPr>
      <w:r w:rsidRPr="00AE3CBF">
        <w:t>"_______________".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Сокращенное наименование на ____________________________________ языке: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                               (на иностранном языке или языке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                                народов Российской Федерации)</w:t>
      </w:r>
    </w:p>
    <w:p w:rsidR="00AE3CBF" w:rsidRPr="00AE3CBF" w:rsidRDefault="00AE3CBF">
      <w:pPr>
        <w:pStyle w:val="ConsPlusNonformat"/>
        <w:jc w:val="both"/>
      </w:pPr>
      <w:r w:rsidRPr="00AE3CBF">
        <w:t>"_______________".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1.5. Кооператив создается без ограничения срока деятельности.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(Вариант: Срок деятельности Кооператива составляет _____ (__________) год(а) (лет).)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1.6. Деятельность Кооператива не ограничивается территорией г. _______________. Деятельность Кооператива строится на принципах добровольности, имущественной взаимопомощи, самоокупаемости и самоуправления.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1.7. Кооператив является юридическим лицом с момента государственной регистрации, имеет самостоятельный баланс, расчетный и иные счета в банках, печать со своим наименованием на русском языке, угловой штамп, бланки и другие реквизиты.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 xml:space="preserve">1.8. Кооператив может от своего имени совершать любые сделки, не противоречащие законодательству Российской Федерации и настоящему Уставу, приобретать имущественные и </w:t>
      </w:r>
      <w:r w:rsidRPr="00AE3CBF">
        <w:rPr>
          <w:rFonts w:ascii="Calibri" w:hAnsi="Calibri" w:cs="Calibri"/>
        </w:rPr>
        <w:lastRenderedPageBreak/>
        <w:t>неимущественные права, нести обязанности, представлять общие интересы членов Кооператива в государственных органах и органах местного самоуправления.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1.9. Кооператив отвечает по своим долгам всем принадлежащим ему имуществом. Кооператив не отвечает по обязательствам своих членов, а члены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 xml:space="preserve">1.10. Кооператив в своей деятельности руководствуется Гражданским кодексом Российской Федерации, Федеральным законом от 12.01.1996 N 7-ФЗ "О некоммерческих организациях", иным действующим законодательством Российской </w:t>
      </w:r>
      <w:proofErr w:type="gramStart"/>
      <w:r w:rsidRPr="00AE3CBF">
        <w:rPr>
          <w:rFonts w:ascii="Calibri" w:hAnsi="Calibri" w:cs="Calibri"/>
        </w:rPr>
        <w:t>Федерации  и</w:t>
      </w:r>
      <w:proofErr w:type="gramEnd"/>
      <w:r w:rsidRPr="00AE3CBF">
        <w:rPr>
          <w:rFonts w:ascii="Calibri" w:hAnsi="Calibri" w:cs="Calibri"/>
        </w:rPr>
        <w:t xml:space="preserve"> настоящим Уставом.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3"/>
      <w:bookmarkEnd w:id="2"/>
      <w:r w:rsidRPr="00AE3CBF">
        <w:rPr>
          <w:rFonts w:ascii="Calibri" w:hAnsi="Calibri" w:cs="Calibri"/>
        </w:rPr>
        <w:t>2. ЦЕЛИ ДЕЯТЕЛЬНОСТИ КООПЕРАТИВА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2.1. Кооператив создан для удовлетворения потребностей граждан и юридических лиц в приобретении и строительстве гаражей за счет собственных и привлеченных средств.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2.2. Основными видами деятельности Кооператива являются: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аккумулирование финансовых средств и материальных ресурсов членов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 xml:space="preserve">- оплата за счет </w:t>
      </w:r>
      <w:proofErr w:type="gramStart"/>
      <w:r w:rsidRPr="00AE3CBF">
        <w:rPr>
          <w:rFonts w:ascii="Calibri" w:hAnsi="Calibri" w:cs="Calibri"/>
        </w:rPr>
        <w:t>средств членов Кооператива стоимости</w:t>
      </w:r>
      <w:proofErr w:type="gramEnd"/>
      <w:r w:rsidRPr="00AE3CBF">
        <w:rPr>
          <w:rFonts w:ascii="Calibri" w:hAnsi="Calibri" w:cs="Calibri"/>
        </w:rPr>
        <w:t xml:space="preserve"> заявленных ими для строительства или приобретения через Кооператив гаражей в сроки и на условиях, определенных договором между Кооперативом и каждым из его членов;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постановка объектов недвижимости, приобретенных для члена Кооператива, на баланс Кооператива и нахождение их на балансе до момента, пока этот член Кооператива не внесет Кооперативу полную стоимость указанных гаражей;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передача приобретенного для члена Кооператива и полностью оплаченного им гаража в собственность члена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передача приобретенного для члена Кооператива и не полностью оплаченного им гаража в собственность члена Кооператива при предоставлении необходимых гарантий;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предоставление Кооперативом своим членам необходимых гарантий для получения ими кредитов, приобретения ценных бумаг, иного имущества;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участие в долевом инвестировании строительства гаражей за счет паевых взносов своих членов;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иные виды деятельности, которые Кооператив вправе осуществлять в соответствии с действующим законодательством Российской Федерации.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В случае если отдельные виды деятельности в соответствии с действующим законодательством Российской Федерации лицензируются, Кооператив вправе осуществлять данный вид деятельности только после получения соответствующей лицензии.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2.3. Для достижения определенных Уставом целей Кооператив вправе: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заключать договоры долевого инвестирования на строительство гаражей, а также всех иных сооружений, составляющих гаражный комплекс;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закупать необходимое оборудование;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заключать договоры на разработку проектно-сметной документации;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приобретать в собственность или арендовать необходимый инвентарь, агрегаты и технические средства;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пользоваться кредитами банков с согласия Общего собрания членов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организовывать собственную службу по охране, уборке, благоустройству территории гаражного комплекса, его ремонту и содержанию;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заключать договоры на оказание услуг;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осуществлять предпринимательскую деятельность в соответствии с целями деятельности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арендовать земельные участки и осуществлять в установленном законодательством Российской Федерации порядке строительство гаражей, иных объектов современной социальной инфраструктуры за счет собственных и привлеченных средств;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осуществлять в установленном законом порядке инвестирование строительства гаражей, иных объектов современной социальной инфраструктуры за счет собственных и привлеченных средств;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lastRenderedPageBreak/>
        <w:t>- привлекать юридических и физических лиц в качестве инвесторов на взаимовыгодных условиях для целей строительства и инвестирования строительства гаражей, иных объектов современной социальной инфраструктуры;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приобретать у государства, муниципальных образований, физических и юридических лиц товары, необходимые для своей деятельности;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использовать в своей деятельности имущество членов Кооператива, государства, муниципальных образований, физических и юридических лиц на возмездной и безвозмездной основе;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получать на договорной основе займы и кредиты от государства, муниципальных образований, физических и юридических лиц;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реализовывать и передавать государству, муниципальным образованиям, физическим и юридическим лицам товары и иное имущество на возмездной и безвозмездной основе, оказывать услуги, выполнять работы;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списывать с баланса основные и оборотные фонды в случае их материального или морального устаревания;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создавать другие некоммерческие организации и вступать в ассоциации и союзы;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осуществлять иную деятельность, соответствующую целям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2.4. Кооператив обязан: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Уставом и иными внутренними документами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вести бухгалтерский учет и статистическую отчетность в порядке, установленном законодательством Российской Федерации;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предоставлять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учредительными документами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осуществлять иные обязанности в соответствии с действующим законодательством Российской Федерации.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91"/>
      <w:bookmarkEnd w:id="3"/>
      <w:r w:rsidRPr="00AE3CBF">
        <w:rPr>
          <w:rFonts w:ascii="Calibri" w:hAnsi="Calibri" w:cs="Calibri"/>
        </w:rPr>
        <w:t>3. ИМУЩЕСТВО КООПЕРАТИВА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3.1. Кооператив приобретает право собственности на имущество, переданное ему его членами в качестве паевого взноса.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3.2. Члены Кооператива могут уплачивать свои паевые взносы не только денежными средствами, но и иным имуществом.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3.3. Имущество Кооператива формируется за счет: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вступительных и членских паевых взносов, целевых, дополнительных и иных взносов членов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добровольных имущественных взносов и пожертвований;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доходов от предпринимательской деятельности;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доходов от использования собственности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дивидендов (доходов, процентов), получаемых по акциям, облигациям и иным ценным бумагам;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других не запрещенных законодательством Российской Федерации поступлений.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3.4. Общее собрание членов формирует на базе принадлежащего ему имущества фонды Кооператива: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паевой фонд, который формируется за счет паевых взносов и паевых заемных взносов членов Кооператива и направляется на приобретение недвижимости и иного имущества для членов Кооператива, выплату дивидендов членам Кооператива и предоставление им кредитов;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резервный фонд, который формируется по решению Общего собрания за счет резервных отчислений членов Кооператива; целевое назначение фонда - покрытие убытков Кооператива в случае невнесения членами Кооператива своих паев;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 xml:space="preserve">- неделимый фонд, который формируется за счет вступительных и членских взносов всех членов Кооператива, используется для содержания аппарата Кооператива и не подлежит </w:t>
      </w:r>
      <w:r w:rsidRPr="00AE3CBF">
        <w:rPr>
          <w:rFonts w:ascii="Calibri" w:hAnsi="Calibri" w:cs="Calibri"/>
        </w:rPr>
        <w:lastRenderedPageBreak/>
        <w:t>распределению между членами Кооператива ни при каких обстоятельствах;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фонд поручительства, который формируется из паевых поручительских взносов, предназначается для покрытия расходов Кооператива по поручительству.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3.5. Член Кооператива обязан внести к моменту государственной регистрации Кооператива не менее чем _____ (__________) процентов паевого взноса. Остальная часть паевого взноса вносится в течение года после государственной регистрации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Паевым взносом члена Кооператива могут быть деньги, ценные бумаги, иное имущество, в том числе и имущественные права, а также иные объекты гражданских прав.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Земельные участки и другие природные ресурсы могут быть паевым взносом в той мере, в какой их оборот допускается законами о земле и природных ресурсах.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Оценка паевого взноса проводится: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при образовании Кооператива по взаимной договоренности членов Кооператива на основе сложившихся на рынке цен;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при вступлении в Кооператив новых членов Ревизионной комиссией Кооператива. Новые члены Кооператива уплачивают паевой взнос в течение _____ (__________) дня(ей) со дня принятия решения Общим собранием членов о приеме в члены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Оценка паевого взноса, превышающего _____ (__________) рублей, должна быть произведена независимым оценщиком.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3.6. Членские взносы уплачиваются _______________ (вариант: ежемесячно; ежеквартально; раз в полгода; ежегодно) и используются на расходы по текущей деятельности.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(Вариант: Членские взносы могут быть внесены в течение всего квартала (вариант: года) до _____ числа месяца, следующего за кварталом (вариант: годом), за который вносятся взносы.)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7"/>
      <w:bookmarkEnd w:id="4"/>
      <w:r w:rsidRPr="00AE3CBF">
        <w:rPr>
          <w:rFonts w:ascii="Calibri" w:hAnsi="Calibri" w:cs="Calibri"/>
        </w:rPr>
        <w:t>3.7. Если член Кооператива в установленный срок не уплатил паевой или членский взнос, то за каждый день просрочки уплаты он должен заплатить пени в размере _____% от суммы задолженности, но не свыше размера паевого или членского взноса. Пени используются на те же цели, что и соответствующие взносы.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3.8. Размеры паевого и членского взносов определяются Общим собранием членов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3.9. В случае если после утверждения ежегодного баланса у Кооператива образуются убытки, в течение 3 (трех) месяцев члены Кооператива обязаны покрыть образовавшиеся убытки путем дополнительных взносов в размере, установленном Общим собранием.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Ответственность за невыполнение обязанности по уплате в срок дополнительных взносов аналогична мерам ответственности, предусмотренным в п. 3.7 настоящего Устава.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В случае невыполнения этой обязанности Кооператив может быть ликвидирован в судебном порядке по требованию кредиторов.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3.10. Решение о внесении целевых взносов при необходимости принимает Общее собрание членов и определяет размер и сроки их уплаты.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3.11. Доходы, полученные Кооперативом от предпринимательской деятельности, осуществляемой Кооперативом в соответствии с действующим законодательством Российской Федерации и настоящим Уставом, распределяются между его членами в порядке, установленном Общим собранием членов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26"/>
      <w:bookmarkEnd w:id="5"/>
      <w:r w:rsidRPr="00AE3CBF">
        <w:rPr>
          <w:rFonts w:ascii="Calibri" w:hAnsi="Calibri" w:cs="Calibri"/>
        </w:rPr>
        <w:t>4. ОРГАНЫ УПРАВЛЕНИЯ КООПЕРАТИВА. РЕВИЗОР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4.1. Органами управления Кооператива являются: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Общее собрание членов Кооператива (далее - Общее собрание);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Правление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Председатель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Ревизор;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- ____________________________________________________________________.</w:t>
      </w:r>
    </w:p>
    <w:p w:rsidR="00AE3CBF" w:rsidRPr="00AE3CBF" w:rsidRDefault="00AE3CBF">
      <w:pPr>
        <w:pStyle w:val="ConsPlusNonformat"/>
        <w:jc w:val="both"/>
      </w:pPr>
      <w:r w:rsidRPr="00AE3CBF">
        <w:lastRenderedPageBreak/>
        <w:t xml:space="preserve">               (при необходимости указать иные органы Кооператива,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             </w:t>
      </w:r>
      <w:proofErr w:type="gramStart"/>
      <w:r w:rsidRPr="00AE3CBF">
        <w:t>например</w:t>
      </w:r>
      <w:proofErr w:type="gramEnd"/>
      <w:r w:rsidRPr="00AE3CBF">
        <w:t xml:space="preserve"> попечительский (наблюдательный) совет)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4.2. Очередное Общее собрание созывается Правлением не реже 1 (одного) раза в год путем письменного оповещения всех членов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4.2.1. Общее собрание вправе принимать решения, если на заседании присутствует более _____% членов Кооператива. Для принятия решений по вопросам, связанным с ликвидацией или реорганизацией, необходимо присутствие всех членов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9"/>
      <w:bookmarkEnd w:id="6"/>
      <w:r w:rsidRPr="00AE3CBF">
        <w:rPr>
          <w:rFonts w:ascii="Calibri" w:hAnsi="Calibri" w:cs="Calibri"/>
        </w:rPr>
        <w:t xml:space="preserve">4.2.2. Общее собрание является высшим органом управления Кооператива и имеет право принимать решения по любым вопросам деятельности Кооператива, в </w:t>
      </w:r>
      <w:proofErr w:type="spellStart"/>
      <w:r w:rsidRPr="00AE3CBF">
        <w:rPr>
          <w:rFonts w:ascii="Calibri" w:hAnsi="Calibri" w:cs="Calibri"/>
        </w:rPr>
        <w:t>т.ч</w:t>
      </w:r>
      <w:proofErr w:type="spellEnd"/>
      <w:r w:rsidRPr="00AE3CBF">
        <w:rPr>
          <w:rFonts w:ascii="Calibri" w:hAnsi="Calibri" w:cs="Calibri"/>
        </w:rPr>
        <w:t>. входящим в компетенцию других органов, а также вправе отменять решения Правления.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Основная функция Общего собрания - обеспечение соблюдения Кооперативом целей, в интересах которых он был создан.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К исключительной компетенции Общего собрания относится: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утверждение Устава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внесение изменений и дополнений в Устав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принятие решения об открытии представительств, создании филиалов, участии в хозяйственных обществах, некоммерческих организациях, создании хозяйственных обществ, Кооперативов, некоммерческих организаций;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избрание Ревизора, членов Правления Кооператива и Председателя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утверждение отчетов Правления и Ревизора;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утверждение годового отчета и годового бухгалтерского баланса;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утверждение финансового плана Кооператива и внесение в него изменений;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принятие решения о реорганизации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решение вопроса о ликвидации Кооператива, утверждение его ликвидационного баланса, решение о реорганизации Кооператива, утверждение плана реорганизации;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определение основных направлений деятельности Кооператива, принципов формирования и использования его имущества;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принятие решения об отчуждении недвижимого имущества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принятие решения о заключении сделки на сумму свыше _____ (__________) рублей.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4.2.3. Каждый член Кооператива имеет 1 (один) голос вне зависимости от величины паевого взноса.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Решение Общего собрания по указанным в п. 4.2.2 вопросам принимается единогласно (вариант: квалифицированным большинством голосов).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4.2.4. Письменное уведомление о созыве Общего собрания вручается членам Кооператива под расписку либо рассылается по почте заказным письмом за _____ (__________) дня(ей) до предполагаемой даты проведения Общего собрания с указанием места, даты, времени проведения собрания и с приложением повестки дня Общего собрания.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4.2.5. Порядок проведения и принятия решения Общим собранием устанавливается регламентом Общего собрания (вариант: Положением об Общем собрании), разработанным и утвержденным на первом Общем собрании.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4.2.6. Для обсуждения вопросов, не терпящих отлагательства, могут созываться внеочередные Общие собрания. Внеочередные Общие собрания могут быть созваны по требованию не менее _____ (__________) членов Кооператива, Ревизора, по решению Правления и Председателя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4.2.7. Решения Общего собрания фиксируются в протоколе заседания, подписываемом председателем и секретарем собрания.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4.2.8. Решения Общего собрания обязательны для исполнения всеми членами Кооператива и его органами.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4.3. Правление Кооператива - коллегиальный исполнительный орган, избираемый из _____ (__________) членов Кооператива сроком на _____ (__________) год(а) (лет), осуществляющий текущее руководство Кооперативом в период между Общими собраниями. Заседания Правления проводятся не реже _____ (__________) раз в _______________ (вариант: месяц; квартал; полугодие; год).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lastRenderedPageBreak/>
        <w:t>Работой Правления руководит Председатель Правления.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Правление в своей деятельности руководствуется Положением о Правлении, утвержденным Общим собранием.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4.3.1. Заседание Правления правомочно, если на нем присутствуют _____ (__________) членов Правления. Решения принимаются _____ (__________) голосов членов Правления. Решения Правления оформляются протоколами, которые подписываются Председателем Правления и секретарем.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4.3.2. Правление Кооператива осуществляет следующие полномочия: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решает вопросы о принятии в члены Кооператива и исключении из него;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определяет размер вступительных, паевых, дополнительных, членских и иных взносов и устанавливает сроки их внесения;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принимает решения о внесении целевого взноса, утверждает размер и сроки внесения и направления их использования;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утверждает порядок покрытия убытков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планирует хозяйственную и финансовую деятельность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решает вопрос о создании отделений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утверждает смету затрат и штатное расписание аппарата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руководит текущей деятельностью Кооператива, за исключением вопросов, отнесенных Уставом к компетенции других органов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является главным распорядителем кредитов и контролирует правильность расходования средств Кооперативом;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созывает Общее собрание, готовит документы к собранию;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утверждает и предоставляет Общему собранию планы работ для осуществления уставной деятельности Кооператива, контролирует выполнение принятых решений;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рассматривает предложения и заявления членов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утверждает внутренние документы Кооператива, за исключением документов, утверждение которых отнесено к компетенции Общего собрания;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утверждает и вносит изменения в Положение о порядке уплаты членами Кооператива паевых и иных платежей и предоставления им гаражей и иных инфраструктуры, Положение о Ревизоре Кооператива, а также другие Положения, необходимость утверждения которых вытекает из Устава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представляет Кооператив в органах власти и управления, а также в отношениях с юридическими и физическими лицами;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организует выполнение решений Общего собрания;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осуществляет подготовку и представление отчета о работе Правления Общему собранию;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определяет перечень информации, составляющей коммерческую тайну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заключает договоры на осуществление Кооперативом предпринимательской деятельности.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4.3.3. Председатель Кооператива является руководителем Правления Кооператива и осуществляет следующие действия: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без доверенности выступает от имени Кооператива, подписывает финансовые документы, принимает обязательства, открывает и закрывает счета Кооператива в банках, выдает доверенности;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издает распоряжения, приказы, обязательные для штатных сотрудников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принимает на работу и увольняет штатных сотрудников;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утверждает штатное расписание, фонд заработной платы, резервный и иные фонды, а также размеры должностных окладов штатных работников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распоряжается имуществом Кооператива в соответствии с общим порядком и направлениями, определяемыми Общим собранием и Правлением;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заключает договоры от имени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4.4. Для контроля за деятельностью Кооператива Общее собрание избирает Ревизора сроком на _____ (__________) год(а) (лет).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 xml:space="preserve">4.4.1. Проверка финансово-хозяйственной деятельности Кооператива осуществляется по итогам деятельности Кооператива за год, а также по инициативе Ревизора, решению Общего собрания членов Кооператива или по требованию не менее чем _____ (__________) членов </w:t>
      </w:r>
      <w:r w:rsidRPr="00AE3CBF">
        <w:rPr>
          <w:rFonts w:ascii="Calibri" w:hAnsi="Calibri" w:cs="Calibri"/>
        </w:rPr>
        <w:lastRenderedPageBreak/>
        <w:t>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4.4.2. По требованию Ревизора лица, занимающие должности в органах управления Кооператива, обязаны представить документы о финансово-хозяйственной деятельности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4.4.3. Ревизор вправе потребовать созыва внеочередного Общего собрания членов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4.4.4. Ревизор не может одновременно занимать должности в других органах управления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4.4.5. Ревизор осуществляет свою деятельность в соответствии с Положением о Ревизоре, утвержденным Общим собранием.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4.5. _________________________________________________________________.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              (наименование, порядок создания, срок полномочий</w:t>
      </w:r>
    </w:p>
    <w:p w:rsidR="00AE3CBF" w:rsidRPr="00AE3CBF" w:rsidRDefault="00AE3CBF">
      <w:pPr>
        <w:pStyle w:val="ConsPlusNonformat"/>
        <w:jc w:val="both"/>
      </w:pPr>
      <w:r w:rsidRPr="00AE3CBF">
        <w:t xml:space="preserve">            и компетенция иных органов Кооператива в случае их создания)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202"/>
      <w:bookmarkEnd w:id="7"/>
      <w:r w:rsidRPr="00AE3CBF">
        <w:rPr>
          <w:rFonts w:ascii="Calibri" w:hAnsi="Calibri" w:cs="Calibri"/>
        </w:rPr>
        <w:t>5. ЧЛЕНСТВО. ПРАВА И ОБЯЗАННОСТИ ЧЛЕНОВ КООПЕРАТИВА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5.1. Членами Кооператива могут быть граждане, достигшие 16-летнего возраста, и юридические лица. Членами Кооператива могут быть его учредители и лица, впоследствии принятые в Кооператив в соответствии с предусмотренной настоящим Уставом процедурой.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(Вариант: Иностранные граждане и лица без гражданства, законно находящиеся в Российской Федерации, могут быть членами Кооператива, за исключением случаев, установленных международными договорами Российской Федерации или федеральными законами.)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5.2. Граждане или юридические лица, желающие вступить в члены Кооператива, подают заявление в письменной форме о приеме в члены Кооператива на имя Председателя Кооператива, в котором указывают свои паспортные данные, для юридических лиц - банковские реквизиты и наименование.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5.3. Прием в члены Кооператива возможен по решению Председателя Кооператива, или по решению Правления Кооператива, или по решению Общего собрания.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5.4. После вынесения Правлением Кооператива решения о принятии в члены Кооператива и установления срока для уплаты паевых взносов соискателя он должен в течение _____ (__________) дня(ей) с даты принятия решения уплатить вступительный взнос и часть паевого взноса, установленного Правлением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Соискатель становится членом Кооператива только после уплаты вступительного взноса и части паевого взноса.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В случае просрочки уплаты названных взносов соискатель уплачивает пени в размере _____% от суммы задолженности за каждый день просрочки. Если просрочка превышает _____ (__________) дня(ей), то решение Правления Кооператива о приеме в члены Кооператива становится недействительным, а прием - несостоявшимся.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Денежные средства, полученные от претендента в качестве вступительного и частичной уплаты паевого взноса, возвращаются ему.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5.5. Член Кооператива обязан: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соблюдать положения Устава, решения Общего собрания, Правления Кооператива и Ревизора;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соблюдать государственные технические, противопожарные, санитарные нормы и правила содержания гаража;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своевременно и в полном объеме вносить установленные Уставом и Общим собранием взносы;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нести бремя расходов на содержание, ремонт гаража, принадлежащего члену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своевременно уплачивать все налоги и сборы, установленные государством, на недвижимое имущество;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участвовать в благоустройстве территории гаражного комплекса;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участвовать в расходах на содержание, ремонт и эксплуатацию имущества общего пользования;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сообщать Правлению Кооператива о предполагаемом отчуждении своего гаража;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lastRenderedPageBreak/>
        <w:t>- соблюдать правила пользования гаражом, утвержденные Общим собранием;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участвовать в общих мероприятиях, проводимых Кооперативом;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бережно относиться к имуществу Кооператива, не наносить ему вреда, использовать по назначению;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в течение 3 (трех) месяцев после утверждения ежегодного баланса покрыть образовавшиеся убытки путем дополнительных взносов.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5.6. Член Кооператива имеет право: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участвовать в управлении Кооперативом;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заключить с Правлением Кооператива договор о пользовании за разумную плату инженерными сетями и имуществом общего пользования Кооператива при выходе из членов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получать любую информацию о деятельности Кооператива;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получать доступ и знакомиться с отчетами Правления, Ревизора, заключениями независимого аудитора и другой финансовой документацией;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отчуждать свой гараж и долю в имуществе общего пользования;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пользоваться в первоочередном порядке оснащением и оборудованием гаражного комплекса;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принимать участие в деятельности Общего собрания с правом одного решающего голоса;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получать часть имущества Кооператива, кроме его неделимого фонда, после его ликвидации;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осуществлять иные не запрещенные законодательством Российской Федерации действия.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5.7. Член Кооператива имеет право в любой момент выйти из Кооператива. Заявление о выходе из Кооператива подается его членом Председателю Кооператива не позднее чем за _____ (__________) _______________ (вариант: дня(ей); недели; месяц(а)) до выхода. Каждый член Кооператива имеет право на получение стоимости пая при выходе из Кооператива. При этом стоимость пая может быть выплачена члену Кооператива денежными средствами или имуществом, в том числе недвижимым. Выбывшее из членов Кооператива лицо может получить стоимость пая в течение _____ (__________) дня(ей) (месяца(ев)) после окончания финансового года. Член Кооператива, полностью внесший паевой взнос, может по своему желанию остаться в Кооперативе либо в любой момент выйти из его состава.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5.8. Член Кооператива может быть исключен из Кооператива на основании решения Общего собрания при условии: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невыполнения обязательств, установленных настоящим Уставом или Общим собранием;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нарушений Устава, правил содержания гаража, предоставленного ему в пользование;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нанесения своими действиями вреда имуществу Кооператива, его деятельности и репутации.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Член Кооператива, исключенный из Кооператива, лишается права пользования гаражом.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Члену Кооператива, выходящему или исключенному из Кооператива, выплачиваются стоимость его паевого взноса и Кооперативные выплаты в размерах, в сроки и на условиях, которые предусмотрены Уставом Кооператива на момент вступления в него члена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5.9. Исключаемый член Кооператива должен быть извещен в письменной форме не позднее чем за _____ (__________) дня(ей) до даты проведения Общего собрания и вправе предоставить указанному собранию свои объяснения. Сумма внесенного таким членом паевого взноса возмещается Кооперативом члену в течение _____ (__________) дня(ей) без начисления процентов или каких-либо штрафных санкций.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Решение об исключении из Кооператива может быть обжаловано в суд в соответствии с действующим законодательством Российской Федерации.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Наличие у члена Кооператива задолженности не может служить основанием для отказа в осуществлении им права на выход из Кооператива. При отказе бывшего члена Кооператива выплатить задолженность добровольно Кооператив вправе взыскать ее в установленном законодательством Российской Федерации порядке.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 xml:space="preserve">5.10. В случае смерти члена Кооператива его пай переходит </w:t>
      </w:r>
      <w:proofErr w:type="gramStart"/>
      <w:r w:rsidRPr="00AE3CBF">
        <w:rPr>
          <w:rFonts w:ascii="Calibri" w:hAnsi="Calibri" w:cs="Calibri"/>
        </w:rPr>
        <w:t>к его наследникам</w:t>
      </w:r>
      <w:proofErr w:type="gramEnd"/>
      <w:r w:rsidRPr="00AE3CBF">
        <w:rPr>
          <w:rFonts w:ascii="Calibri" w:hAnsi="Calibri" w:cs="Calibri"/>
        </w:rPr>
        <w:t xml:space="preserve"> и они становятся членами Кооператива после оформления соответствующих документов. Наследникам, отказавшимся от участия в Кооперативе, выплачивается стоимость пая.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lastRenderedPageBreak/>
        <w:t>5.11. Трудовые отношения членов Кооператива регулируются настоящим Уставом, федеральными законами, а наемных работников - Трудовым кодексом Российской Федерации.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Общее собрание определяет формы и системы оплаты труда членов Кооператива и его наемных работников. Оплата труда может производиться в денежной и (или) натуральной формах на основании положения об оплате труда, разрабатываемого Общим собранием и (или) Правлением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5.12. Общим собранием устанавливаются виды дисциплинарной ответственности для членов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Дисциплинарные взыскания, в том числе освобождение от должности, могут быть наложены на Председателя Кооператива, членов Правления Кооператива и членов Ревизионной комиссии (ревизора) Кооператива только решением Общего собрания, а на других его должностных лиц - Правлением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 xml:space="preserve">5.13. Члены Кооператива, принимающие личное трудовое участие в его деятельности, подлежат социальному и </w:t>
      </w:r>
      <w:proofErr w:type="gramStart"/>
      <w:r w:rsidRPr="00AE3CBF">
        <w:rPr>
          <w:rFonts w:ascii="Calibri" w:hAnsi="Calibri" w:cs="Calibri"/>
        </w:rPr>
        <w:t>обязательному медицинскому страхованию</w:t>
      </w:r>
      <w:proofErr w:type="gramEnd"/>
      <w:r w:rsidRPr="00AE3CBF">
        <w:rPr>
          <w:rFonts w:ascii="Calibri" w:hAnsi="Calibri" w:cs="Calibri"/>
        </w:rPr>
        <w:t xml:space="preserve"> и социальному обеспечению наравне с наемными работниками Кооператива. Время работы в Кооперативе включается в трудовой стаж. Основным документом о трудовой деятельности члена Кооператива является трудовая книжка.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5.14. Беременным женщинам в соответствии с медицинским заключением снижаются нормы выработки, нормы обслуживания либо они переводятся на другую работу, более легкую, исключающую воздействие неблагоприятных производственных факторов, с сохранением среднего заработка по прежней работе. Беременным женщинам и гражданам, имеющим детей, предоставляются отпуска по беременности, родам и уходу за ребенком, а также льготы, предусмотренные Трудовым кодексом Российской Федерации и иным законодательством Российской Федерации. Решением Общего собрания таким гражданам могут устанавливаться дополнительные оплачиваемые отпуска.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5.15. Для членов Кооператива в возрасте до восемнадцати лет, принимающих личное трудовое участие в его работе, устанавливаются сокращенный рабочий день и другие льготы, предусмотренные Трудовым кодексом Российской Федерации.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5.16. Правление Кооператива заключает с наемными работниками Кооператива коллективный договор.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255"/>
      <w:bookmarkEnd w:id="8"/>
      <w:r w:rsidRPr="00AE3CBF">
        <w:rPr>
          <w:rFonts w:ascii="Calibri" w:hAnsi="Calibri" w:cs="Calibri"/>
        </w:rPr>
        <w:t>6. УЧЕТ И ОТЧЕТНОСТЬ КООПЕРАТИВА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6.1. Кооператив ведет оперативный, статистический и бухгалтерский учет в соответствии с законодательством Российской Федерации.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6.2. Независимая аудиторская организация осуществляет проверку финансовой деятельности Кооператива и представляет Общему собранию заключение по итогам проверки.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6.3. В Кооперативе ведется учет и хранение всей документации, подлежащей хранению, в соответствии с законодательством Российской Федерации.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261"/>
      <w:bookmarkEnd w:id="9"/>
      <w:r w:rsidRPr="00AE3CBF">
        <w:rPr>
          <w:rFonts w:ascii="Calibri" w:hAnsi="Calibri" w:cs="Calibri"/>
        </w:rPr>
        <w:t>7. РЕОРГАНИЗАЦИЯ И ЛИКВИДАЦИЯ КООПЕРАТИВА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7.1. Реорганизация Кооператива (слияние, присоединение, разделение, выделение, преобразование) проводится по решению Общего собрания, принятому единогласно всеми членами Кооператива, и иным основаниям, предусмотренным законодательством Российской Федерации.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Кооператив может быть преобразован в общественную организацию, ассоциацию (союз), автономную некоммерческую организацию или фонд.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7.2. Для проведения реорганизации решением Общего собрания создается реорганизационная комиссия из числа членов Кооператива, которая разрабатывает план реорганизации, составляет разделительный баланс и представляет эти документы на утверждение Общему собранию.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 xml:space="preserve">7.3. Кооператив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 </w:t>
      </w:r>
      <w:r w:rsidRPr="00AE3CBF">
        <w:rPr>
          <w:rFonts w:ascii="Calibri" w:hAnsi="Calibri" w:cs="Calibri"/>
        </w:rPr>
        <w:lastRenderedPageBreak/>
        <w:t>(организаций).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При реорганизации Кооператива в форме присоединения к нему другой организации он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7.4. Ликвидация Кооператива возможна: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по решению Общего собрания;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- по решению суда.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 xml:space="preserve">7.4.1. </w:t>
      </w:r>
      <w:proofErr w:type="gramStart"/>
      <w:r w:rsidRPr="00AE3CBF">
        <w:rPr>
          <w:rFonts w:ascii="Calibri" w:hAnsi="Calibri" w:cs="Calibri"/>
        </w:rPr>
        <w:t>Общее собрание Кооператива</w:t>
      </w:r>
      <w:proofErr w:type="gramEnd"/>
      <w:r w:rsidRPr="00AE3CBF">
        <w:rPr>
          <w:rFonts w:ascii="Calibri" w:hAnsi="Calibri" w:cs="Calibri"/>
        </w:rPr>
        <w:t xml:space="preserve"> либо принявший решение о его ликвидации орган назначает по согласованию с органом, осуществляющим государственную регистрацию юридических лиц, ликвидационную комиссию и определяет в соответствии с законодательством Российской Федерации порядок и сроки его ликвидации.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7.4.2. С момента назначения ликвидационной комиссии к ней переходят полномочия по управлению делами Кооператива. Ликвидационная комиссия от имени ликвидируемого Кооператива выступает в суде.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7.4.3. Ликвидационная комиссия через органы печати уведомляет всех заинтересованных лиц о ликвидации Кооператива и определяет сроки, в течение которых кредиторы могут предъявить свои требования ликвидационной комиссии.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7.4.4. Ликвидационная комиссия принимает и тщательно проверяет все предъявленные требования кредиторов, выявляет дебиторскую задолженность, консолидирует имущество Кооператива.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7.4.5. При ликвидации Кооператива оставшееся после удовлетворения требований кредиторов имущество, если иное не установлено Федеральным законом от 12.01.1996 N 7-ФЗ "О некоммерческих организациях" и иными федеральными законами, распределяется между членами Кооператива (вариант: направляется в соответствии с настоящим Уставом на цели, в интересах которых был создан, Кооператив и (или) на благотворительные цели).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7.4.6. Ликвидация Кооператива считается завершенной, а Кооператив - ликвидированным после внесения записи о ликвидации в Единый государственный реестр юридических лиц.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278"/>
      <w:bookmarkEnd w:id="10"/>
      <w:r w:rsidRPr="00AE3CBF">
        <w:rPr>
          <w:rFonts w:ascii="Calibri" w:hAnsi="Calibri" w:cs="Calibri"/>
        </w:rPr>
        <w:t>8. ПОРЯДОК ВНЕСЕНИЯ ИЗМЕНЕНИЙ И ДОПОЛНЕНИЙ В УСТАВ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8.1. Изменения и дополнения к Уставу, утвержденные Общим собранием, подлежат государственной регистрации.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8.2. Государственная регистрация изменений и дополнений к Уставу Кооператива осуществляется в порядке, установленном действующим законодательством Российской Федерации.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3CBF">
        <w:rPr>
          <w:rFonts w:ascii="Calibri" w:hAnsi="Calibri" w:cs="Calibri"/>
        </w:rPr>
        <w:t>8.3. Изменения и дополнения к Уставу Кооператива вступают в силу с момента их государственной регистрации.</w:t>
      </w:r>
    </w:p>
    <w:p w:rsidR="00AE3CBF" w:rsidRPr="00AE3CBF" w:rsidRDefault="00AE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AE3CBF" w:rsidRPr="00AE3CBF" w:rsidSect="003C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BF"/>
    <w:rsid w:val="00001001"/>
    <w:rsid w:val="00A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FF0CC-4FAD-4F80-8DA4-656A5BC1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3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4896</Words>
  <Characters>27908</Characters>
  <Application>Microsoft Office Word</Application>
  <DocSecurity>0</DocSecurity>
  <Lines>232</Lines>
  <Paragraphs>65</Paragraphs>
  <ScaleCrop>false</ScaleCrop>
  <Company>diakov.net</Company>
  <LinksUpToDate>false</LinksUpToDate>
  <CharactersWithSpaces>32739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2017-05-17T15:48:00Z</dcterms:created>
  <dcterms:modified xsi:type="dcterms:W3CDTF">2017-05-17T15:50:00Z</dcterms:modified>
</cp:coreProperties>
</file>